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sz w:val="32"/>
          <w:szCs w:val="32"/>
        </w:rPr>
        <mc:AlternateContent>
          <mc:Choice Requires="wpg">
            <w:drawing>
              <wp:anchor distT="0" distB="0" distL="114300" distR="114300" simplePos="0" relativeHeight="251658240" behindDoc="0" locked="0" layoutInCell="1" allowOverlap="1">
                <wp:simplePos x="0" y="0"/>
                <wp:positionH relativeFrom="column">
                  <wp:posOffset>-250825</wp:posOffset>
                </wp:positionH>
                <wp:positionV relativeFrom="paragraph">
                  <wp:posOffset>-20320</wp:posOffset>
                </wp:positionV>
                <wp:extent cx="6120130" cy="8996045"/>
                <wp:effectExtent l="0" t="0" r="13970" b="33655"/>
                <wp:wrapNone/>
                <wp:docPr id="2" name="组合 2"/>
                <wp:cNvGraphicFramePr/>
                <a:graphic xmlns:a="http://schemas.openxmlformats.org/drawingml/2006/main">
                  <a:graphicData uri="http://schemas.microsoft.com/office/word/2010/wordprocessingGroup">
                    <wpg:wgp>
                      <wpg:cNvGrpSpPr/>
                      <wpg:grpSpPr>
                        <a:xfrm>
                          <a:off x="0" y="0"/>
                          <a:ext cx="6120130" cy="8996045"/>
                          <a:chOff x="3087" y="1976"/>
                          <a:chExt cx="9638" cy="14167"/>
                        </a:xfrm>
                      </wpg:grpSpPr>
                      <wps:wsp>
                        <wps:cNvPr id="1" name="文本框 1"/>
                        <wps:cNvSpPr txBox="1"/>
                        <wps:spPr>
                          <a:xfrm>
                            <a:off x="3346" y="1976"/>
                            <a:ext cx="9071" cy="103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color w:val="FF0000"/>
                                  <w:w w:val="90"/>
                                  <w:sz w:val="32"/>
                                  <w:szCs w:val="32"/>
                                  <w:lang w:val="en-US" w:eastAsia="zh-CN"/>
                                </w:rPr>
                              </w:pPr>
                              <w:r>
                                <w:rPr>
                                  <w:rFonts w:hint="eastAsia" w:ascii="方正小标宋简体" w:hAnsi="方正小标宋简体" w:eastAsia="方正小标宋简体" w:cs="方正小标宋简体"/>
                                  <w:color w:val="FF0000"/>
                                  <w:w w:val="90"/>
                                  <w:sz w:val="86"/>
                                  <w:szCs w:val="86"/>
                                  <w:lang w:val="en-US" w:eastAsia="zh-CN"/>
                                </w:rPr>
                                <w:t>安徽省煤炭科学研究院</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color w:val="FF000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color w:val="FF000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color w:val="FF000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仿宋" w:hAnsi="仿宋" w:eastAsia="仿宋" w:cs="仿宋"/>
                                  <w:color w:val="FF0000"/>
                                  <w:w w:val="90"/>
                                  <w:sz w:val="86"/>
                                  <w:szCs w:val="86"/>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 name="组合 5"/>
                        <wpg:cNvGrpSpPr/>
                        <wpg:grpSpPr>
                          <a:xfrm>
                            <a:off x="3087" y="3060"/>
                            <a:ext cx="9638" cy="13083"/>
                            <a:chOff x="3806" y="4380"/>
                            <a:chExt cx="9638" cy="11852"/>
                          </a:xfrm>
                        </wpg:grpSpPr>
                        <wps:wsp>
                          <wps:cNvPr id="7" name="直接连接符 4"/>
                          <wps:cNvCnPr/>
                          <wps:spPr>
                            <a:xfrm>
                              <a:off x="3806" y="16232"/>
                              <a:ext cx="9638" cy="0"/>
                            </a:xfrm>
                            <a:prstGeom prst="line">
                              <a:avLst/>
                            </a:prstGeom>
                            <a:ln w="44450" cmpd="thinThick">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wps:wsp>
                          <wps:cNvPr id="10" name="直接连接符 3"/>
                          <wps:cNvCnPr/>
                          <wps:spPr>
                            <a:xfrm>
                              <a:off x="3806" y="4380"/>
                              <a:ext cx="9638" cy="0"/>
                            </a:xfrm>
                            <a:prstGeom prst="line">
                              <a:avLst/>
                            </a:prstGeom>
                            <a:ln w="44450" cmpd="thickThin">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19.75pt;margin-top:-1.6pt;height:708.35pt;width:481.9pt;z-index:251658240;mso-width-relative:page;mso-height-relative:page;" coordorigin="3087,1976" coordsize="9638,14167" o:gfxdata="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KtoLu/bAAAACwEAAA8A&#10;AAAAAAAAAQAgAAAAIgAAAGRycy9kb3ducmV2LnhtbFBLAQIUABQAAAAIAIdO4kDmKltKowMAAGcK&#10;AAAOAAAAAAAAAAEAIAAAACoBAABkcnMvZTJvRG9jLnhtbFBLBQYAAAAABgAGAFkBAAA/BwAAAAA=&#10;">
                <o:lock v:ext="edit" aspectratio="f"/>
                <v:shape id="_x0000_s1026" o:spid="_x0000_s1026" o:spt="202" type="#_x0000_t202" style="position:absolute;left:3346;top:1976;height:1038;width:9071;" fillcolor="#FFFFFF [3201]" filled="t" stroked="f" coordsize="21600,21600" o:gfxdata="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Gk08f+zAAAA2g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color w:val="FF0000"/>
                            <w:w w:val="90"/>
                            <w:sz w:val="32"/>
                            <w:szCs w:val="32"/>
                            <w:lang w:val="en-US" w:eastAsia="zh-CN"/>
                          </w:rPr>
                        </w:pPr>
                        <w:r>
                          <w:rPr>
                            <w:rFonts w:hint="eastAsia" w:ascii="方正小标宋简体" w:hAnsi="方正小标宋简体" w:eastAsia="方正小标宋简体" w:cs="方正小标宋简体"/>
                            <w:color w:val="FF0000"/>
                            <w:w w:val="90"/>
                            <w:sz w:val="86"/>
                            <w:szCs w:val="86"/>
                            <w:lang w:val="en-US" w:eastAsia="zh-CN"/>
                          </w:rPr>
                          <w:t>安徽省煤炭科学研究院</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color w:val="FF000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color w:val="FF000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color w:val="FF000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仿宋" w:hAnsi="仿宋" w:eastAsia="仿宋" w:cs="仿宋"/>
                            <w:color w:val="FF0000"/>
                            <w:w w:val="90"/>
                            <w:sz w:val="86"/>
                            <w:szCs w:val="86"/>
                            <w:lang w:val="en-US" w:eastAsia="zh-CN"/>
                          </w:rPr>
                        </w:pPr>
                      </w:p>
                    </w:txbxContent>
                  </v:textbox>
                </v:shape>
                <v:group id="组合 5" o:spid="_x0000_s1026" o:spt="203" style="position:absolute;left:3087;top:3060;height:13083;width:9638;" coordorigin="3806,4380" coordsize="9638,1185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直接连接符 4" o:spid="_x0000_s1026" o:spt="20" style="position:absolute;left:3806;top:16232;height:0;width:9638;" filled="f" stroked="t" coordsize="21600,21600" o:gfxdata="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jDOu8AAAA&#10;2gAAAA8AAAAAAAAAAQAgAAAAIgAAAGRycy9kb3ducmV2LnhtbFBLAQIUABQAAAAIAIdO4kAzLwWe&#10;OwAAADkAAAAQAAAAAAAAAAEAIAAAAAsBAABkcnMvc2hhcGV4bWwueG1sUEsFBgAAAAAGAAYAWwEA&#10;ALUDAAAAAA==&#10;">
                    <v:fill on="f" focussize="0,0"/>
                    <v:stroke weight="3.5pt" color="#FF0000 [3204]" linestyle="thinThick" miterlimit="8" joinstyle="miter"/>
                    <v:imagedata o:title=""/>
                    <o:lock v:ext="edit" aspectratio="f"/>
                  </v:line>
                  <v:line id="直接连接符 3" o:spid="_x0000_s1026" o:spt="20" style="position:absolute;left:3806;top:4380;height:0;width:9638;" filled="f" stroked="t" coordsize="21600,21600" o:gfxdata="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LuWRvQAA&#10;ANsAAAAPAAAAAAAAAAEAIAAAACIAAABkcnMvZG93bnJldi54bWxQSwECFAAUAAAACACHTuJAMy8F&#10;njsAAAA5AAAAEAAAAAAAAAABACAAAAAMAQAAZHJzL3NoYXBleG1sLnhtbFBLBQYAAAAABgAGAFsB&#10;AAC2AwAAAAA=&#10;">
                    <v:fill on="f" focussize="0,0"/>
                    <v:stroke weight="3.5pt" color="#FF0000 [3204]" linestyle="thickThin" miterlimit="8" joinstyle="miter"/>
                    <v:imagedata o:title=""/>
                    <o:lock v:ext="edit" aspectratio="f"/>
                  </v:line>
                </v:group>
              </v:group>
            </w:pict>
          </mc:Fallback>
        </mc:AlternateContent>
      </w:r>
    </w:p>
    <w:p>
      <w:pPr>
        <w:bidi w:val="0"/>
        <w:rPr>
          <w:rFonts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292" w:beforeLines="50" w:line="580" w:lineRule="exact"/>
        <w:ind w:firstLine="0"/>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安徽</w:t>
      </w:r>
      <w:r>
        <w:rPr>
          <w:rFonts w:ascii="方正小标宋简体" w:hAnsi="宋体" w:eastAsia="方正小标宋简体"/>
          <w:sz w:val="44"/>
          <w:szCs w:val="44"/>
        </w:rPr>
        <w:t>省煤炭科学研究院202</w:t>
      </w:r>
      <w:r>
        <w:rPr>
          <w:rFonts w:hint="eastAsia" w:ascii="方正小标宋简体" w:hAnsi="宋体" w:eastAsia="方正小标宋简体"/>
          <w:sz w:val="44"/>
          <w:szCs w:val="44"/>
          <w:lang w:val="en-US" w:eastAsia="zh-CN"/>
        </w:rPr>
        <w:t>5年度</w:t>
      </w:r>
    </w:p>
    <w:p>
      <w:pPr>
        <w:keepNext w:val="0"/>
        <w:keepLines w:val="0"/>
        <w:pageBreakBefore w:val="0"/>
        <w:widowControl w:val="0"/>
        <w:kinsoku/>
        <w:wordWrap/>
        <w:overflowPunct/>
        <w:topLinePunct w:val="0"/>
        <w:autoSpaceDE/>
        <w:autoSpaceDN/>
        <w:bidi w:val="0"/>
        <w:adjustRightInd w:val="0"/>
        <w:snapToGrid w:val="0"/>
        <w:spacing w:line="580" w:lineRule="exact"/>
        <w:ind w:firstLine="0"/>
        <w:jc w:val="center"/>
        <w:textAlignment w:val="auto"/>
        <w:rPr>
          <w:rFonts w:hint="default" w:ascii="方正小标宋简体" w:hAnsi="宋体" w:eastAsia="方正小标宋简体"/>
          <w:sz w:val="44"/>
          <w:szCs w:val="44"/>
          <w:lang w:val="en-US" w:eastAsia="zh-CN"/>
        </w:rPr>
      </w:pPr>
      <w:r>
        <w:rPr>
          <w:rFonts w:ascii="方正小标宋简体" w:hAnsi="宋体" w:eastAsia="方正小标宋简体"/>
          <w:sz w:val="44"/>
          <w:szCs w:val="44"/>
        </w:rPr>
        <w:t>公开招聘</w:t>
      </w:r>
      <w:r>
        <w:rPr>
          <w:rFonts w:hint="eastAsia" w:ascii="方正小标宋简体" w:hAnsi="宋体" w:eastAsia="方正小标宋简体"/>
          <w:sz w:val="44"/>
          <w:szCs w:val="44"/>
        </w:rPr>
        <w:t>最终成绩及进入体检人员名单</w:t>
      </w:r>
      <w:r>
        <w:rPr>
          <w:rFonts w:hint="eastAsia" w:ascii="方正小标宋简体" w:hAnsi="宋体" w:eastAsia="方正小标宋简体"/>
          <w:sz w:val="44"/>
          <w:szCs w:val="44"/>
          <w:lang w:val="en-US" w:eastAsia="zh-CN"/>
        </w:rPr>
        <w:t>公告</w:t>
      </w:r>
    </w:p>
    <w:p>
      <w:pPr>
        <w:keepNext w:val="0"/>
        <w:keepLines w:val="0"/>
        <w:pageBreakBefore w:val="0"/>
        <w:widowControl/>
        <w:kinsoku/>
        <w:wordWrap/>
        <w:overflowPunct/>
        <w:topLinePunct w:val="0"/>
        <w:autoSpaceDE/>
        <w:autoSpaceDN/>
        <w:bidi w:val="0"/>
        <w:adjustRightInd/>
        <w:snapToGrid/>
        <w:spacing w:before="292" w:beforeLines="50"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根据《2025年度安徽省直事业单位统一笔试公开招聘工作人员公告》，现将</w:t>
      </w:r>
      <w:r>
        <w:rPr>
          <w:rFonts w:hint="eastAsia" w:ascii="仿宋_GB2312" w:hAnsi="仿宋_GB2312" w:eastAsia="仿宋_GB2312" w:cs="仿宋_GB2312"/>
          <w:sz w:val="32"/>
          <w:szCs w:val="32"/>
          <w:lang w:val="en-US" w:eastAsia="zh-CN"/>
        </w:rPr>
        <w:t>安徽省煤炭科学研究院</w:t>
      </w:r>
      <w:r>
        <w:rPr>
          <w:rFonts w:hint="eastAsia" w:ascii="仿宋_GB2312" w:hAnsi="仿宋_GB2312" w:eastAsia="仿宋_GB2312" w:cs="仿宋_GB2312"/>
          <w:sz w:val="32"/>
          <w:szCs w:val="32"/>
        </w:rPr>
        <w:t>2025年度公开招聘工作人员最终成绩予以公告。</w:t>
      </w:r>
    </w:p>
    <w:p>
      <w:pPr>
        <w:keepNext w:val="0"/>
        <w:keepLines w:val="0"/>
        <w:pageBreakBefore w:val="0"/>
        <w:widowControl/>
        <w:kinsoku/>
        <w:wordWrap/>
        <w:overflowPunct/>
        <w:topLinePunct w:val="0"/>
        <w:autoSpaceDE/>
        <w:autoSpaceDN/>
        <w:bidi w:val="0"/>
        <w:adjustRightInd/>
        <w:snapToGrid/>
        <w:spacing w:before="292" w:beforeLines="50" w:line="59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咨询电话：0551-</w:t>
      </w:r>
      <w:r>
        <w:rPr>
          <w:rFonts w:hint="eastAsia" w:ascii="仿宋_GB2312" w:hAnsi="仿宋_GB2312" w:eastAsia="仿宋_GB2312" w:cs="仿宋_GB2312"/>
          <w:sz w:val="32"/>
          <w:szCs w:val="32"/>
          <w:lang w:val="en-US" w:eastAsia="zh-CN"/>
        </w:rPr>
        <w:t>64655426</w:t>
      </w:r>
      <w:r>
        <w:rPr>
          <w:rFonts w:hint="eastAsia" w:ascii="仿宋_GB2312" w:hAnsi="仿宋_GB2312" w:eastAsia="仿宋_GB2312" w:cs="仿宋_GB2312"/>
          <w:sz w:val="32"/>
          <w:szCs w:val="32"/>
        </w:rPr>
        <w:t>（省煤科院综合办）</w:t>
      </w:r>
    </w:p>
    <w:p>
      <w:pPr>
        <w:keepNext w:val="0"/>
        <w:keepLines w:val="0"/>
        <w:pageBreakBefore w:val="0"/>
        <w:widowControl/>
        <w:kinsoku/>
        <w:overflowPunct/>
        <w:topLinePunct w:val="0"/>
        <w:autoSpaceDE/>
        <w:autoSpaceDN/>
        <w:bidi w:val="0"/>
        <w:adjustRightInd/>
        <w:snapToGrid/>
        <w:spacing w:line="590" w:lineRule="exact"/>
        <w:ind w:firstLine="63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监督电话：</w:t>
      </w:r>
      <w:r>
        <w:rPr>
          <w:rFonts w:hint="eastAsia" w:ascii="仿宋_GB2312" w:hAnsi="仿宋_GB2312" w:eastAsia="仿宋_GB2312" w:cs="仿宋_GB2312"/>
          <w:kern w:val="2"/>
          <w:sz w:val="32"/>
          <w:szCs w:val="32"/>
          <w:lang w:val="en-US" w:eastAsia="zh-CN"/>
        </w:rPr>
        <w:t>0551-62678602（驻厅纪检监察组）</w:t>
      </w:r>
    </w:p>
    <w:p>
      <w:pPr>
        <w:keepNext w:val="0"/>
        <w:keepLines w:val="0"/>
        <w:pageBreakBefore w:val="0"/>
        <w:widowControl/>
        <w:kinsoku/>
        <w:overflowPunct/>
        <w:topLinePunct w:val="0"/>
        <w:autoSpaceDE/>
        <w:autoSpaceDN/>
        <w:bidi w:val="0"/>
        <w:adjustRightInd/>
        <w:snapToGrid/>
        <w:spacing w:line="590" w:lineRule="exact"/>
        <w:ind w:firstLine="2212" w:firstLineChars="7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0551-62659375（省科技厅直属机关纪委）</w:t>
      </w:r>
    </w:p>
    <w:p>
      <w:pPr>
        <w:keepNext w:val="0"/>
        <w:keepLines w:val="0"/>
        <w:pageBreakBefore w:val="0"/>
        <w:widowControl/>
        <w:kinsoku/>
        <w:overflowPunct/>
        <w:topLinePunct w:val="0"/>
        <w:autoSpaceDE/>
        <w:autoSpaceDN/>
        <w:bidi w:val="0"/>
        <w:adjustRightInd/>
        <w:snapToGrid/>
        <w:spacing w:line="590" w:lineRule="exact"/>
        <w:ind w:firstLine="2212" w:firstLineChars="7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0551-64679636（省煤科院纪委）</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上述政策咨询和监督举报电话于正常办公时间使用。</w:t>
      </w:r>
    </w:p>
    <w:p>
      <w:pPr>
        <w:keepNext w:val="0"/>
        <w:keepLines w:val="0"/>
        <w:pageBreakBefore w:val="0"/>
        <w:widowControl/>
        <w:kinsoku/>
        <w:overflowPunct/>
        <w:topLinePunct w:val="0"/>
        <w:autoSpaceDE/>
        <w:autoSpaceDN/>
        <w:bidi w:val="0"/>
        <w:adjustRightInd/>
        <w:snapToGrid/>
        <w:spacing w:line="590" w:lineRule="exact"/>
        <w:ind w:left="641" w:firstLine="0"/>
        <w:textAlignment w:val="auto"/>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snapToGrid/>
        <w:spacing w:line="590" w:lineRule="exact"/>
        <w:ind w:left="948" w:leftChars="0" w:hanging="948"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年安徽省煤炭科学研究院公开招聘工作人员最终成绩及进入体检人员名单</w:t>
      </w:r>
    </w:p>
    <w:p>
      <w:pPr>
        <w:keepNext w:val="0"/>
        <w:keepLines w:val="0"/>
        <w:pageBreakBefore w:val="0"/>
        <w:widowControl/>
        <w:kinsoku/>
        <w:wordWrap w:val="0"/>
        <w:overflowPunct/>
        <w:topLinePunct w:val="0"/>
        <w:autoSpaceDE/>
        <w:autoSpaceDN/>
        <w:bidi w:val="0"/>
        <w:adjustRightInd/>
        <w:snapToGrid/>
        <w:spacing w:line="590" w:lineRule="exact"/>
        <w:ind w:left="641" w:firstLine="0"/>
        <w:jc w:val="right"/>
        <w:textAlignment w:val="auto"/>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snapToGrid/>
        <w:spacing w:line="590" w:lineRule="exact"/>
        <w:ind w:left="641"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安徽省煤炭科学研究院 </w:t>
      </w:r>
    </w:p>
    <w:p>
      <w:pPr>
        <w:wordWrap w:val="0"/>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2025年7月18日   </w:t>
      </w:r>
    </w:p>
    <w:p>
      <w:pPr>
        <w:tabs>
          <w:tab w:val="left" w:pos="398"/>
          <w:tab w:val="right" w:pos="8780"/>
        </w:tabs>
        <w:wordWrap w:val="0"/>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sectPr>
          <w:type w:val="continuous"/>
          <w:pgSz w:w="11910" w:h="16840"/>
          <w:pgMar w:top="1701" w:right="1531" w:bottom="1134" w:left="1531" w:header="680" w:footer="1191" w:gutter="0"/>
          <w:cols w:equalWidth="0" w:num="1">
            <w:col w:w="10570"/>
          </w:cols>
          <w:rtlGutter w:val="0"/>
          <w:docGrid w:type="linesAndChars" w:linePitch="636" w:charSpace="-820"/>
        </w:sect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p>
    <w:p>
      <w:pPr>
        <w:adjustRightInd w:val="0"/>
        <w:snapToGrid w:val="0"/>
        <w:spacing w:line="360" w:lineRule="auto"/>
        <w:ind w:right="-3" w:firstLine="0"/>
        <w:jc w:val="both"/>
        <w:rPr>
          <w:rFonts w:hint="eastAsia" w:ascii="方正黑体_GBK" w:hAnsi="方正黑体_GBK" w:eastAsia="方正黑体_GBK" w:cs="方正黑体_GBK"/>
          <w:b w:val="0"/>
          <w:bCs w:val="0"/>
          <w:color w:val="282828"/>
          <w:sz w:val="32"/>
          <w:szCs w:val="32"/>
          <w:shd w:val="clear" w:color="auto" w:fill="FFFFFF"/>
          <w:lang w:val="en-US" w:eastAsia="zh-CN"/>
        </w:rPr>
      </w:pPr>
      <w:r>
        <w:rPr>
          <w:rFonts w:hint="eastAsia" w:ascii="方正黑体_GBK" w:hAnsi="方正黑体_GBK" w:eastAsia="方正黑体_GBK" w:cs="方正黑体_GBK"/>
          <w:b w:val="0"/>
          <w:bCs w:val="0"/>
          <w:color w:val="282828"/>
          <w:sz w:val="32"/>
          <w:szCs w:val="32"/>
          <w:shd w:val="clear" w:color="auto" w:fill="FFFFFF"/>
          <w:lang w:val="en-US" w:eastAsia="zh-CN"/>
        </w:rPr>
        <w:t>附件：</w:t>
      </w:r>
    </w:p>
    <w:tbl>
      <w:tblPr>
        <w:tblStyle w:val="2"/>
        <w:tblpPr w:leftFromText="180" w:rightFromText="180" w:vertAnchor="page" w:horzAnchor="page" w:tblpX="1371" w:tblpY="2538"/>
        <w:tblW w:w="14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332"/>
        <w:gridCol w:w="2407"/>
        <w:gridCol w:w="1403"/>
        <w:gridCol w:w="1480"/>
        <w:gridCol w:w="1510"/>
        <w:gridCol w:w="1603"/>
        <w:gridCol w:w="171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1307" w:type="dxa"/>
            <w:vAlign w:val="center"/>
          </w:tcPr>
          <w:p>
            <w:pPr>
              <w:ind w:firstLine="0"/>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岗位代码</w:t>
            </w:r>
          </w:p>
        </w:tc>
        <w:tc>
          <w:tcPr>
            <w:tcW w:w="1332" w:type="dxa"/>
            <w:vAlign w:val="center"/>
          </w:tcPr>
          <w:p>
            <w:pPr>
              <w:ind w:firstLine="0"/>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排名</w:t>
            </w:r>
          </w:p>
        </w:tc>
        <w:tc>
          <w:tcPr>
            <w:tcW w:w="2407" w:type="dxa"/>
            <w:vAlign w:val="center"/>
          </w:tcPr>
          <w:p>
            <w:pPr>
              <w:ind w:firstLine="0"/>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准考证号</w:t>
            </w:r>
          </w:p>
        </w:tc>
        <w:tc>
          <w:tcPr>
            <w:tcW w:w="1403" w:type="dxa"/>
            <w:vAlign w:val="center"/>
          </w:tcPr>
          <w:p>
            <w:pPr>
              <w:spacing w:line="240" w:lineRule="exact"/>
              <w:ind w:firstLine="0"/>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笔试成绩</w:t>
            </w:r>
          </w:p>
        </w:tc>
        <w:tc>
          <w:tcPr>
            <w:tcW w:w="1480" w:type="dxa"/>
            <w:vAlign w:val="center"/>
          </w:tcPr>
          <w:p>
            <w:pPr>
              <w:spacing w:line="240" w:lineRule="exact"/>
              <w:ind w:firstLine="0"/>
              <w:jc w:val="center"/>
              <w:rPr>
                <w:rFonts w:hint="eastAsia" w:asciiTheme="minorEastAsia" w:hAnsiTheme="minorEastAsia" w:eastAsiaTheme="minorEastAsia"/>
                <w:b/>
                <w:bCs/>
                <w:sz w:val="22"/>
                <w:szCs w:val="22"/>
              </w:rPr>
            </w:pPr>
            <w:r>
              <w:rPr>
                <w:rFonts w:hint="eastAsia" w:asciiTheme="minorEastAsia" w:hAnsiTheme="minorEastAsia" w:eastAsiaTheme="minorEastAsia"/>
                <w:b/>
                <w:bCs/>
                <w:sz w:val="22"/>
                <w:szCs w:val="22"/>
              </w:rPr>
              <w:t>笔试合成</w:t>
            </w:r>
          </w:p>
          <w:p>
            <w:pPr>
              <w:spacing w:line="240" w:lineRule="exact"/>
              <w:ind w:firstLine="0"/>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成绩</w:t>
            </w:r>
          </w:p>
        </w:tc>
        <w:tc>
          <w:tcPr>
            <w:tcW w:w="1510" w:type="dxa"/>
            <w:vAlign w:val="center"/>
          </w:tcPr>
          <w:p>
            <w:pPr>
              <w:spacing w:line="240" w:lineRule="exact"/>
              <w:ind w:firstLine="0"/>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专业测试</w:t>
            </w:r>
          </w:p>
          <w:p>
            <w:pPr>
              <w:spacing w:line="240" w:lineRule="exact"/>
              <w:ind w:firstLine="0"/>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成绩</w:t>
            </w:r>
          </w:p>
        </w:tc>
        <w:tc>
          <w:tcPr>
            <w:tcW w:w="1603" w:type="dxa"/>
            <w:vAlign w:val="center"/>
          </w:tcPr>
          <w:p>
            <w:pPr>
              <w:spacing w:line="240" w:lineRule="exact"/>
              <w:ind w:firstLine="0"/>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专业测试</w:t>
            </w:r>
          </w:p>
          <w:p>
            <w:pPr>
              <w:spacing w:line="240" w:lineRule="exact"/>
              <w:ind w:firstLine="0"/>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合成成绩</w:t>
            </w:r>
          </w:p>
        </w:tc>
        <w:tc>
          <w:tcPr>
            <w:tcW w:w="1710" w:type="dxa"/>
            <w:vAlign w:val="center"/>
          </w:tcPr>
          <w:p>
            <w:pPr>
              <w:spacing w:line="240" w:lineRule="exact"/>
              <w:ind w:firstLine="0"/>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lang w:val="en-US" w:eastAsia="zh-CN"/>
              </w:rPr>
              <w:t>最终</w:t>
            </w:r>
            <w:r>
              <w:rPr>
                <w:rFonts w:asciiTheme="minorEastAsia" w:hAnsiTheme="minorEastAsia" w:eastAsiaTheme="minorEastAsia"/>
                <w:b/>
                <w:bCs/>
                <w:sz w:val="22"/>
                <w:szCs w:val="22"/>
              </w:rPr>
              <w:t>成绩</w:t>
            </w:r>
          </w:p>
        </w:tc>
        <w:tc>
          <w:tcPr>
            <w:tcW w:w="1344" w:type="dxa"/>
            <w:vAlign w:val="center"/>
          </w:tcPr>
          <w:p>
            <w:pPr>
              <w:spacing w:line="240" w:lineRule="exact"/>
              <w:ind w:firstLine="0"/>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是否进入</w:t>
            </w:r>
          </w:p>
          <w:p>
            <w:pPr>
              <w:spacing w:line="240" w:lineRule="exact"/>
              <w:ind w:firstLine="0"/>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07" w:type="dxa"/>
            <w:vMerge w:val="restar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sz w:val="28"/>
                <w:szCs w:val="28"/>
                <w:u w:val="none"/>
                <w:lang w:val="en-US" w:eastAsia="zh-CN" w:bidi="ar-SA"/>
              </w:rPr>
            </w:pPr>
            <w:r>
              <w:rPr>
                <w:rFonts w:hint="default" w:ascii="Times New Roman" w:hAnsi="Times New Roman" w:eastAsia="宋体" w:cs="Times New Roman"/>
                <w:i w:val="0"/>
                <w:snapToGrid w:val="0"/>
                <w:color w:val="000000"/>
                <w:kern w:val="0"/>
                <w:sz w:val="28"/>
                <w:szCs w:val="28"/>
                <w:u w:val="none"/>
                <w:lang w:val="en-US" w:eastAsia="zh-CN" w:bidi="ar"/>
              </w:rPr>
              <w:t>3000142</w:t>
            </w:r>
          </w:p>
        </w:tc>
        <w:tc>
          <w:tcPr>
            <w:tcW w:w="1332" w:type="dxa"/>
            <w:vAlign w:val="center"/>
          </w:tcPr>
          <w:p>
            <w:pPr>
              <w:ind w:firstLine="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w:t>
            </w:r>
          </w:p>
        </w:tc>
        <w:tc>
          <w:tcPr>
            <w:tcW w:w="2407"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i w:val="0"/>
                <w:snapToGrid w:val="0"/>
                <w:color w:val="auto"/>
                <w:sz w:val="28"/>
                <w:szCs w:val="28"/>
                <w:highlight w:val="none"/>
                <w:u w:val="none"/>
                <w:lang w:val="en-US" w:eastAsia="zh-CN" w:bidi="ar-SA"/>
              </w:rPr>
            </w:pPr>
            <w:r>
              <w:rPr>
                <w:rFonts w:hint="default" w:ascii="Times New Roman" w:hAnsi="Times New Roman" w:eastAsia="宋体" w:cs="Times New Roman"/>
                <w:i w:val="0"/>
                <w:snapToGrid w:val="0"/>
                <w:color w:val="auto"/>
                <w:kern w:val="0"/>
                <w:sz w:val="28"/>
                <w:szCs w:val="28"/>
                <w:highlight w:val="none"/>
                <w:u w:val="none"/>
                <w:lang w:val="en-US" w:eastAsia="zh-CN" w:bidi="ar"/>
              </w:rPr>
              <w:t>3134300106510</w:t>
            </w:r>
          </w:p>
        </w:tc>
        <w:tc>
          <w:tcPr>
            <w:tcW w:w="1403"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i w:val="0"/>
                <w:snapToGrid w:val="0"/>
                <w:color w:val="auto"/>
                <w:sz w:val="28"/>
                <w:szCs w:val="28"/>
                <w:highlight w:val="none"/>
                <w:u w:val="none"/>
                <w:lang w:val="en-US" w:eastAsia="zh-CN" w:bidi="ar-SA"/>
              </w:rPr>
            </w:pPr>
            <w:r>
              <w:rPr>
                <w:rFonts w:hint="default" w:ascii="Times New Roman" w:hAnsi="Times New Roman" w:eastAsia="宋体" w:cs="Times New Roman"/>
                <w:i w:val="0"/>
                <w:snapToGrid w:val="0"/>
                <w:color w:val="auto"/>
                <w:kern w:val="0"/>
                <w:sz w:val="28"/>
                <w:szCs w:val="28"/>
                <w:highlight w:val="none"/>
                <w:u w:val="none"/>
                <w:lang w:val="en-US" w:eastAsia="zh-CN" w:bidi="ar"/>
              </w:rPr>
              <w:t>208.5</w:t>
            </w:r>
          </w:p>
        </w:tc>
        <w:tc>
          <w:tcPr>
            <w:tcW w:w="14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auto"/>
                <w:sz w:val="28"/>
                <w:szCs w:val="28"/>
                <w:highlight w:val="none"/>
                <w:u w:val="none"/>
                <w:lang w:val="en-US" w:eastAsia="zh-CN" w:bidi="ar-SA"/>
              </w:rPr>
            </w:pPr>
            <w:r>
              <w:rPr>
                <w:rFonts w:hint="default" w:ascii="Times New Roman" w:hAnsi="Times New Roman" w:eastAsia="宋体" w:cs="Times New Roman"/>
                <w:i w:val="0"/>
                <w:snapToGrid w:val="0"/>
                <w:color w:val="auto"/>
                <w:kern w:val="0"/>
                <w:sz w:val="28"/>
                <w:szCs w:val="28"/>
                <w:highlight w:val="none"/>
                <w:u w:val="none"/>
                <w:lang w:val="en-US" w:eastAsia="zh-CN" w:bidi="ar"/>
              </w:rPr>
              <w:t>34.75</w:t>
            </w:r>
          </w:p>
        </w:tc>
        <w:tc>
          <w:tcPr>
            <w:tcW w:w="15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auto"/>
                <w:sz w:val="28"/>
                <w:szCs w:val="28"/>
                <w:highlight w:val="none"/>
                <w:u w:val="none"/>
                <w:lang w:val="en-US" w:eastAsia="zh-CN" w:bidi="ar-SA"/>
              </w:rPr>
            </w:pPr>
            <w:r>
              <w:rPr>
                <w:rFonts w:hint="default" w:ascii="Times New Roman" w:hAnsi="Times New Roman" w:eastAsia="宋体" w:cs="Times New Roman"/>
                <w:i w:val="0"/>
                <w:snapToGrid w:val="0"/>
                <w:color w:val="auto"/>
                <w:kern w:val="0"/>
                <w:sz w:val="28"/>
                <w:szCs w:val="28"/>
                <w:highlight w:val="none"/>
                <w:u w:val="none"/>
                <w:lang w:val="en-US" w:eastAsia="zh-CN" w:bidi="ar"/>
              </w:rPr>
              <w:t>76.20</w:t>
            </w:r>
          </w:p>
        </w:tc>
        <w:tc>
          <w:tcPr>
            <w:tcW w:w="160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8"/>
                <w:szCs w:val="28"/>
                <w:highlight w:val="none"/>
                <w:lang w:val="en-US"/>
              </w:rPr>
            </w:pPr>
            <w:r>
              <w:rPr>
                <w:rFonts w:hint="default" w:ascii="Times New Roman" w:hAnsi="Times New Roman" w:eastAsia="宋体" w:cs="Times New Roman"/>
                <w:i w:val="0"/>
                <w:snapToGrid w:val="0"/>
                <w:color w:val="auto"/>
                <w:kern w:val="0"/>
                <w:sz w:val="28"/>
                <w:szCs w:val="28"/>
                <w:highlight w:val="none"/>
                <w:u w:val="none"/>
                <w:lang w:val="en-US" w:eastAsia="zh-CN" w:bidi="ar"/>
              </w:rPr>
              <w:t>38.10</w:t>
            </w:r>
          </w:p>
        </w:tc>
        <w:tc>
          <w:tcPr>
            <w:tcW w:w="17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auto"/>
                <w:sz w:val="28"/>
                <w:szCs w:val="28"/>
                <w:highlight w:val="none"/>
                <w:u w:val="none"/>
                <w:lang w:val="en-US" w:eastAsia="zh-CN" w:bidi="ar-SA"/>
              </w:rPr>
            </w:pPr>
            <w:r>
              <w:rPr>
                <w:rFonts w:hint="default" w:ascii="Times New Roman" w:hAnsi="Times New Roman" w:eastAsia="宋体" w:cs="Times New Roman"/>
                <w:i w:val="0"/>
                <w:snapToGrid w:val="0"/>
                <w:color w:val="auto"/>
                <w:kern w:val="0"/>
                <w:sz w:val="28"/>
                <w:szCs w:val="28"/>
                <w:highlight w:val="none"/>
                <w:u w:val="none"/>
                <w:lang w:val="en-US" w:eastAsia="zh-CN" w:bidi="ar"/>
              </w:rPr>
              <w:t>72.85</w:t>
            </w:r>
          </w:p>
        </w:tc>
        <w:tc>
          <w:tcPr>
            <w:tcW w:w="1344" w:type="dxa"/>
            <w:vAlign w:val="center"/>
          </w:tcPr>
          <w:p>
            <w:pPr>
              <w:ind w:firstLine="0"/>
              <w:jc w:val="center"/>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07" w:type="dxa"/>
            <w:vMerge w:val="continue"/>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kern w:val="0"/>
                <w:sz w:val="28"/>
                <w:szCs w:val="28"/>
                <w:u w:val="none"/>
                <w:lang w:val="en-US" w:eastAsia="zh-CN" w:bidi="ar"/>
              </w:rPr>
            </w:pPr>
          </w:p>
        </w:tc>
        <w:tc>
          <w:tcPr>
            <w:tcW w:w="1332" w:type="dxa"/>
            <w:vAlign w:val="center"/>
          </w:tcPr>
          <w:p>
            <w:pPr>
              <w:ind w:firstLine="0" w:firstLineChars="0"/>
              <w:jc w:val="center"/>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2</w:t>
            </w:r>
          </w:p>
        </w:tc>
        <w:tc>
          <w:tcPr>
            <w:tcW w:w="2407"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i w:val="0"/>
                <w:snapToGrid w:val="0"/>
                <w:color w:val="000000"/>
                <w:kern w:val="0"/>
                <w:sz w:val="28"/>
                <w:szCs w:val="28"/>
                <w:highlight w:val="none"/>
                <w:u w:val="none"/>
                <w:lang w:val="en-US" w:eastAsia="zh-CN" w:bidi="ar"/>
              </w:rPr>
            </w:pPr>
            <w:r>
              <w:rPr>
                <w:rFonts w:hint="default" w:ascii="Times New Roman" w:hAnsi="Times New Roman" w:eastAsia="宋体" w:cs="Times New Roman"/>
                <w:i w:val="0"/>
                <w:snapToGrid w:val="0"/>
                <w:color w:val="000000"/>
                <w:kern w:val="0"/>
                <w:sz w:val="28"/>
                <w:szCs w:val="28"/>
                <w:highlight w:val="none"/>
                <w:u w:val="none"/>
                <w:lang w:val="en-US" w:eastAsia="zh-CN" w:bidi="ar"/>
              </w:rPr>
              <w:t>3134300106517</w:t>
            </w:r>
          </w:p>
        </w:tc>
        <w:tc>
          <w:tcPr>
            <w:tcW w:w="1403"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i w:val="0"/>
                <w:snapToGrid w:val="0"/>
                <w:color w:val="000000"/>
                <w:kern w:val="0"/>
                <w:sz w:val="28"/>
                <w:szCs w:val="28"/>
                <w:highlight w:val="none"/>
                <w:u w:val="none"/>
                <w:lang w:val="en-US" w:eastAsia="zh-CN" w:bidi="ar"/>
              </w:rPr>
            </w:pPr>
            <w:r>
              <w:rPr>
                <w:rFonts w:hint="default" w:ascii="Times New Roman" w:hAnsi="Times New Roman" w:eastAsia="宋体" w:cs="Times New Roman"/>
                <w:i w:val="0"/>
                <w:snapToGrid w:val="0"/>
                <w:color w:val="000000"/>
                <w:kern w:val="0"/>
                <w:sz w:val="28"/>
                <w:szCs w:val="28"/>
                <w:highlight w:val="none"/>
                <w:u w:val="none"/>
                <w:lang w:val="en-US" w:eastAsia="zh-CN" w:bidi="ar"/>
              </w:rPr>
              <w:t>155</w:t>
            </w:r>
          </w:p>
        </w:tc>
        <w:tc>
          <w:tcPr>
            <w:tcW w:w="14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kern w:val="0"/>
                <w:sz w:val="28"/>
                <w:szCs w:val="28"/>
                <w:highlight w:val="none"/>
                <w:u w:val="none"/>
                <w:lang w:val="en-US" w:eastAsia="zh-CN" w:bidi="ar"/>
              </w:rPr>
            </w:pPr>
            <w:r>
              <w:rPr>
                <w:rFonts w:hint="default" w:ascii="Times New Roman" w:hAnsi="Times New Roman" w:eastAsia="宋体" w:cs="Times New Roman"/>
                <w:i w:val="0"/>
                <w:snapToGrid w:val="0"/>
                <w:color w:val="000000"/>
                <w:kern w:val="0"/>
                <w:sz w:val="28"/>
                <w:szCs w:val="28"/>
                <w:highlight w:val="none"/>
                <w:u w:val="none"/>
                <w:lang w:val="en-US" w:eastAsia="zh-CN" w:bidi="ar"/>
              </w:rPr>
              <w:t>25.83</w:t>
            </w:r>
          </w:p>
        </w:tc>
        <w:tc>
          <w:tcPr>
            <w:tcW w:w="15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kern w:val="0"/>
                <w:sz w:val="28"/>
                <w:szCs w:val="28"/>
                <w:highlight w:val="none"/>
                <w:u w:val="none"/>
                <w:lang w:val="en-US" w:eastAsia="zh-CN" w:bidi="ar"/>
              </w:rPr>
            </w:pPr>
            <w:r>
              <w:rPr>
                <w:rFonts w:hint="default" w:ascii="Times New Roman" w:hAnsi="Times New Roman" w:eastAsia="宋体" w:cs="Times New Roman"/>
                <w:i w:val="0"/>
                <w:snapToGrid w:val="0"/>
                <w:color w:val="000000"/>
                <w:kern w:val="0"/>
                <w:sz w:val="28"/>
                <w:szCs w:val="28"/>
                <w:highlight w:val="none"/>
                <w:u w:val="none"/>
                <w:lang w:val="en-US" w:eastAsia="zh-CN" w:bidi="ar"/>
              </w:rPr>
              <w:t>74.60</w:t>
            </w:r>
          </w:p>
        </w:tc>
        <w:tc>
          <w:tcPr>
            <w:tcW w:w="160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kern w:val="0"/>
                <w:sz w:val="28"/>
                <w:szCs w:val="28"/>
                <w:highlight w:val="none"/>
                <w:u w:val="none"/>
                <w:lang w:val="en-US" w:eastAsia="zh-CN" w:bidi="ar"/>
              </w:rPr>
            </w:pPr>
            <w:r>
              <w:rPr>
                <w:rFonts w:hint="default" w:ascii="Times New Roman" w:hAnsi="Times New Roman" w:eastAsia="宋体" w:cs="Times New Roman"/>
                <w:i w:val="0"/>
                <w:snapToGrid w:val="0"/>
                <w:color w:val="000000"/>
                <w:kern w:val="0"/>
                <w:sz w:val="28"/>
                <w:szCs w:val="28"/>
                <w:highlight w:val="none"/>
                <w:u w:val="none"/>
                <w:lang w:val="en-US" w:eastAsia="zh-CN" w:bidi="ar"/>
              </w:rPr>
              <w:t>37.30</w:t>
            </w:r>
          </w:p>
        </w:tc>
        <w:tc>
          <w:tcPr>
            <w:tcW w:w="17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kern w:val="0"/>
                <w:sz w:val="28"/>
                <w:szCs w:val="28"/>
                <w:highlight w:val="none"/>
                <w:u w:val="none"/>
                <w:lang w:val="en-US" w:eastAsia="zh-CN" w:bidi="ar"/>
              </w:rPr>
            </w:pPr>
            <w:r>
              <w:rPr>
                <w:rFonts w:hint="default" w:ascii="Times New Roman" w:hAnsi="Times New Roman" w:eastAsia="宋体" w:cs="Times New Roman"/>
                <w:i w:val="0"/>
                <w:snapToGrid w:val="0"/>
                <w:color w:val="000000"/>
                <w:kern w:val="0"/>
                <w:sz w:val="28"/>
                <w:szCs w:val="28"/>
                <w:highlight w:val="none"/>
                <w:u w:val="none"/>
                <w:lang w:val="en-US" w:eastAsia="zh-CN" w:bidi="ar"/>
              </w:rPr>
              <w:t>63.13</w:t>
            </w:r>
          </w:p>
        </w:tc>
        <w:tc>
          <w:tcPr>
            <w:tcW w:w="1344" w:type="dxa"/>
            <w:vAlign w:val="center"/>
          </w:tcPr>
          <w:p>
            <w:pPr>
              <w:ind w:firstLine="0" w:firstLineChars="0"/>
              <w:jc w:val="center"/>
              <w:rPr>
                <w:rFonts w:hint="default" w:ascii="Times New Roman" w:hAnsi="Times New Roman" w:cs="Times New Roman"/>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07" w:type="dxa"/>
            <w:vMerge w:val="continue"/>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kern w:val="0"/>
                <w:sz w:val="28"/>
                <w:szCs w:val="28"/>
                <w:u w:val="none"/>
                <w:lang w:val="en-US" w:eastAsia="zh-CN" w:bidi="ar"/>
              </w:rPr>
            </w:pPr>
          </w:p>
        </w:tc>
        <w:tc>
          <w:tcPr>
            <w:tcW w:w="1332" w:type="dxa"/>
            <w:vAlign w:val="center"/>
          </w:tcPr>
          <w:p>
            <w:pPr>
              <w:ind w:firstLine="0" w:firstLineChars="0"/>
              <w:jc w:val="center"/>
              <w:rPr>
                <w:rFonts w:hint="default" w:ascii="Times New Roman" w:hAnsi="Times New Roman" w:eastAsia="仿宋_GB2312" w:cs="Times New Roman"/>
                <w:snapToGrid w:val="0"/>
                <w:sz w:val="28"/>
                <w:szCs w:val="28"/>
                <w:highlight w:val="none"/>
                <w:lang w:val="en-US" w:eastAsia="zh-CN" w:bidi="ar-SA"/>
              </w:rPr>
            </w:pPr>
            <w:r>
              <w:rPr>
                <w:rFonts w:hint="default" w:ascii="Times New Roman" w:hAnsi="Times New Roman" w:cs="Times New Roman"/>
                <w:sz w:val="28"/>
                <w:szCs w:val="28"/>
                <w:highlight w:val="none"/>
                <w:lang w:val="en-US" w:eastAsia="zh-CN"/>
              </w:rPr>
              <w:t>3</w:t>
            </w:r>
          </w:p>
        </w:tc>
        <w:tc>
          <w:tcPr>
            <w:tcW w:w="2407"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仿宋_GB2312" w:cs="Times New Roman"/>
                <w:snapToGrid w:val="0"/>
                <w:sz w:val="28"/>
                <w:szCs w:val="28"/>
                <w:highlight w:val="none"/>
                <w:lang w:val="en-US" w:eastAsia="zh-CN" w:bidi="ar-SA"/>
              </w:rPr>
            </w:pPr>
            <w:r>
              <w:rPr>
                <w:rFonts w:hint="default" w:ascii="Times New Roman" w:hAnsi="Times New Roman" w:eastAsia="宋体" w:cs="Times New Roman"/>
                <w:i w:val="0"/>
                <w:snapToGrid w:val="0"/>
                <w:color w:val="000000"/>
                <w:kern w:val="0"/>
                <w:sz w:val="28"/>
                <w:szCs w:val="28"/>
                <w:highlight w:val="none"/>
                <w:u w:val="none"/>
                <w:lang w:val="en-US" w:eastAsia="zh-CN" w:bidi="ar"/>
              </w:rPr>
              <w:t>3134300106523</w:t>
            </w:r>
          </w:p>
        </w:tc>
        <w:tc>
          <w:tcPr>
            <w:tcW w:w="1403"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仿宋_GB2312" w:cs="Times New Roman"/>
                <w:snapToGrid w:val="0"/>
                <w:sz w:val="28"/>
                <w:szCs w:val="28"/>
                <w:highlight w:val="none"/>
                <w:lang w:val="en-US" w:eastAsia="zh-CN" w:bidi="ar-SA"/>
              </w:rPr>
            </w:pPr>
            <w:r>
              <w:rPr>
                <w:rFonts w:hint="default" w:ascii="Times New Roman" w:hAnsi="Times New Roman" w:eastAsia="宋体" w:cs="Times New Roman"/>
                <w:i w:val="0"/>
                <w:snapToGrid w:val="0"/>
                <w:color w:val="000000"/>
                <w:kern w:val="0"/>
                <w:sz w:val="28"/>
                <w:szCs w:val="28"/>
                <w:highlight w:val="none"/>
                <w:u w:val="none"/>
                <w:lang w:val="en-US" w:eastAsia="zh-CN" w:bidi="ar"/>
              </w:rPr>
              <w:t>179</w:t>
            </w:r>
          </w:p>
        </w:tc>
        <w:tc>
          <w:tcPr>
            <w:tcW w:w="14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sz w:val="28"/>
                <w:szCs w:val="28"/>
                <w:highlight w:val="none"/>
                <w:u w:val="none"/>
                <w:lang w:val="en-US" w:eastAsia="zh-CN" w:bidi="ar-SA"/>
              </w:rPr>
            </w:pPr>
            <w:r>
              <w:rPr>
                <w:rFonts w:hint="default" w:ascii="Times New Roman" w:hAnsi="Times New Roman" w:eastAsia="宋体" w:cs="Times New Roman"/>
                <w:i w:val="0"/>
                <w:snapToGrid w:val="0"/>
                <w:color w:val="000000"/>
                <w:kern w:val="0"/>
                <w:sz w:val="28"/>
                <w:szCs w:val="28"/>
                <w:highlight w:val="none"/>
                <w:u w:val="none"/>
                <w:lang w:val="en-US" w:eastAsia="zh-CN" w:bidi="ar"/>
              </w:rPr>
              <w:t>29.83</w:t>
            </w:r>
          </w:p>
        </w:tc>
        <w:tc>
          <w:tcPr>
            <w:tcW w:w="15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sz w:val="28"/>
                <w:szCs w:val="28"/>
                <w:highlight w:val="none"/>
                <w:u w:val="none"/>
                <w:lang w:val="en-US" w:eastAsia="zh-CN" w:bidi="ar-SA"/>
              </w:rPr>
            </w:pPr>
            <w:r>
              <w:rPr>
                <w:rFonts w:hint="default" w:ascii="Times New Roman" w:hAnsi="Times New Roman" w:eastAsia="宋体" w:cs="Times New Roman"/>
                <w:i w:val="0"/>
                <w:snapToGrid w:val="0"/>
                <w:color w:val="000000"/>
                <w:kern w:val="0"/>
                <w:sz w:val="28"/>
                <w:szCs w:val="28"/>
                <w:highlight w:val="none"/>
                <w:u w:val="none"/>
                <w:lang w:val="en-US" w:eastAsia="zh-CN" w:bidi="ar"/>
              </w:rPr>
              <w:t>64.80</w:t>
            </w:r>
          </w:p>
        </w:tc>
        <w:tc>
          <w:tcPr>
            <w:tcW w:w="160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snapToGrid w:val="0"/>
                <w:sz w:val="28"/>
                <w:szCs w:val="28"/>
                <w:highlight w:val="none"/>
                <w:lang w:val="en-US" w:eastAsia="zh-CN" w:bidi="ar-SA"/>
              </w:rPr>
            </w:pPr>
            <w:r>
              <w:rPr>
                <w:rFonts w:hint="default" w:ascii="Times New Roman" w:hAnsi="Times New Roman" w:eastAsia="宋体" w:cs="Times New Roman"/>
                <w:i w:val="0"/>
                <w:snapToGrid w:val="0"/>
                <w:color w:val="000000"/>
                <w:kern w:val="0"/>
                <w:sz w:val="28"/>
                <w:szCs w:val="28"/>
                <w:highlight w:val="none"/>
                <w:u w:val="none"/>
                <w:lang w:val="en-US" w:eastAsia="zh-CN" w:bidi="ar"/>
              </w:rPr>
              <w:t>32.40</w:t>
            </w:r>
          </w:p>
        </w:tc>
        <w:tc>
          <w:tcPr>
            <w:tcW w:w="17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sz w:val="28"/>
                <w:szCs w:val="28"/>
                <w:highlight w:val="none"/>
                <w:u w:val="none"/>
                <w:lang w:val="en-US" w:eastAsia="zh-CN" w:bidi="ar-SA"/>
              </w:rPr>
            </w:pPr>
            <w:r>
              <w:rPr>
                <w:rFonts w:hint="default" w:ascii="Times New Roman" w:hAnsi="Times New Roman" w:eastAsia="宋体" w:cs="Times New Roman"/>
                <w:i w:val="0"/>
                <w:snapToGrid w:val="0"/>
                <w:color w:val="000000"/>
                <w:kern w:val="0"/>
                <w:sz w:val="28"/>
                <w:szCs w:val="28"/>
                <w:highlight w:val="none"/>
                <w:u w:val="none"/>
                <w:lang w:val="en-US" w:eastAsia="zh-CN" w:bidi="ar"/>
              </w:rPr>
              <w:t>62.23</w:t>
            </w:r>
          </w:p>
        </w:tc>
        <w:tc>
          <w:tcPr>
            <w:tcW w:w="1344" w:type="dxa"/>
            <w:vAlign w:val="center"/>
          </w:tcPr>
          <w:p>
            <w:pPr>
              <w:ind w:firstLine="0" w:firstLineChars="0"/>
              <w:jc w:val="center"/>
              <w:rPr>
                <w:rFonts w:hint="default" w:ascii="Times New Roman" w:hAnsi="Times New Roman" w:eastAsia="仿宋_GB2312" w:cs="Times New Roman"/>
                <w:b w:val="0"/>
                <w:bCs w:val="0"/>
                <w:snapToGrid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07" w:type="dxa"/>
            <w:vMerge w:val="continue"/>
            <w:vAlign w:val="center"/>
          </w:tcPr>
          <w:p>
            <w:pPr>
              <w:spacing w:line="240" w:lineRule="exact"/>
              <w:ind w:firstLine="0"/>
              <w:jc w:val="center"/>
              <w:rPr>
                <w:rFonts w:hint="default" w:ascii="Times New Roman" w:hAnsi="Times New Roman" w:cs="Times New Roman" w:eastAsiaTheme="minorEastAsia"/>
                <w:sz w:val="28"/>
                <w:szCs w:val="28"/>
              </w:rPr>
            </w:pPr>
          </w:p>
        </w:tc>
        <w:tc>
          <w:tcPr>
            <w:tcW w:w="1332" w:type="dxa"/>
            <w:vAlign w:val="center"/>
          </w:tcPr>
          <w:p>
            <w:pPr>
              <w:ind w:firstLine="0"/>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cs="Times New Roman"/>
                <w:sz w:val="28"/>
                <w:szCs w:val="28"/>
                <w:highlight w:val="none"/>
                <w:lang w:val="en-US" w:eastAsia="zh-CN"/>
              </w:rPr>
              <w:t>4</w:t>
            </w:r>
          </w:p>
        </w:tc>
        <w:tc>
          <w:tcPr>
            <w:tcW w:w="2407"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cs="Times New Roman"/>
                <w:sz w:val="28"/>
                <w:szCs w:val="28"/>
                <w:highlight w:val="none"/>
              </w:rPr>
            </w:pPr>
            <w:r>
              <w:rPr>
                <w:rFonts w:hint="default" w:ascii="Times New Roman" w:hAnsi="Times New Roman" w:eastAsia="宋体" w:cs="Times New Roman"/>
                <w:i w:val="0"/>
                <w:snapToGrid w:val="0"/>
                <w:color w:val="000000"/>
                <w:kern w:val="0"/>
                <w:sz w:val="28"/>
                <w:szCs w:val="28"/>
                <w:highlight w:val="none"/>
                <w:u w:val="none"/>
                <w:lang w:val="en-US" w:eastAsia="zh-CN" w:bidi="ar"/>
              </w:rPr>
              <w:t>3134300106519</w:t>
            </w:r>
          </w:p>
        </w:tc>
        <w:tc>
          <w:tcPr>
            <w:tcW w:w="1403"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cs="Times New Roman"/>
                <w:sz w:val="28"/>
                <w:szCs w:val="28"/>
                <w:highlight w:val="none"/>
              </w:rPr>
            </w:pPr>
            <w:r>
              <w:rPr>
                <w:rFonts w:hint="default" w:ascii="Times New Roman" w:hAnsi="Times New Roman" w:eastAsia="宋体" w:cs="Times New Roman"/>
                <w:i w:val="0"/>
                <w:snapToGrid w:val="0"/>
                <w:color w:val="000000"/>
                <w:kern w:val="0"/>
                <w:sz w:val="28"/>
                <w:szCs w:val="28"/>
                <w:highlight w:val="none"/>
                <w:u w:val="none"/>
                <w:lang w:val="en-US" w:eastAsia="zh-CN" w:bidi="ar"/>
              </w:rPr>
              <w:t>187.5</w:t>
            </w:r>
          </w:p>
        </w:tc>
        <w:tc>
          <w:tcPr>
            <w:tcW w:w="14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宋体" w:cs="Times New Roman"/>
                <w:i w:val="0"/>
                <w:snapToGrid w:val="0"/>
                <w:color w:val="000000"/>
                <w:kern w:val="0"/>
                <w:sz w:val="28"/>
                <w:szCs w:val="28"/>
                <w:highlight w:val="none"/>
                <w:u w:val="none"/>
                <w:lang w:val="en-US" w:eastAsia="zh-CN" w:bidi="ar"/>
              </w:rPr>
              <w:t>31.25</w:t>
            </w:r>
          </w:p>
        </w:tc>
        <w:tc>
          <w:tcPr>
            <w:tcW w:w="15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cs="Times New Roman"/>
                <w:sz w:val="28"/>
                <w:szCs w:val="28"/>
                <w:highlight w:val="none"/>
                <w:lang w:val="en-US" w:eastAsia="zh-CN"/>
              </w:rPr>
              <w:t>/</w:t>
            </w:r>
          </w:p>
        </w:tc>
        <w:tc>
          <w:tcPr>
            <w:tcW w:w="160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cs="Times New Roman"/>
                <w:sz w:val="28"/>
                <w:szCs w:val="28"/>
                <w:highlight w:val="none"/>
                <w:lang w:val="en-US" w:eastAsia="zh-CN"/>
              </w:rPr>
              <w:t>/</w:t>
            </w:r>
          </w:p>
        </w:tc>
        <w:tc>
          <w:tcPr>
            <w:tcW w:w="17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cs="Times New Roman"/>
                <w:sz w:val="28"/>
                <w:szCs w:val="28"/>
                <w:highlight w:val="none"/>
                <w:lang w:val="en-US" w:eastAsia="zh-CN"/>
              </w:rPr>
              <w:t>/</w:t>
            </w:r>
          </w:p>
        </w:tc>
        <w:tc>
          <w:tcPr>
            <w:tcW w:w="1344" w:type="dxa"/>
            <w:vAlign w:val="center"/>
          </w:tcPr>
          <w:p>
            <w:pPr>
              <w:ind w:firstLine="0"/>
              <w:jc w:val="center"/>
              <w:rPr>
                <w:rFonts w:hint="default" w:ascii="Times New Roman" w:hAnsi="Times New Roman" w:eastAsia="仿宋_GB2312" w:cs="Times New Roman"/>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07" w:type="dxa"/>
            <w:vMerge w:val="continue"/>
            <w:vAlign w:val="center"/>
          </w:tcPr>
          <w:p>
            <w:pPr>
              <w:spacing w:line="240" w:lineRule="exact"/>
              <w:ind w:firstLine="0"/>
              <w:jc w:val="center"/>
              <w:rPr>
                <w:rFonts w:hint="default" w:ascii="Times New Roman" w:hAnsi="Times New Roman" w:cs="Times New Roman" w:eastAsiaTheme="minorEastAsia"/>
                <w:sz w:val="28"/>
                <w:szCs w:val="28"/>
              </w:rPr>
            </w:pPr>
          </w:p>
        </w:tc>
        <w:tc>
          <w:tcPr>
            <w:tcW w:w="1332" w:type="dxa"/>
            <w:vAlign w:val="center"/>
          </w:tcPr>
          <w:p>
            <w:pPr>
              <w:ind w:firstLine="0"/>
              <w:jc w:val="center"/>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5</w:t>
            </w:r>
          </w:p>
        </w:tc>
        <w:tc>
          <w:tcPr>
            <w:tcW w:w="2407"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cs="Times New Roman"/>
                <w:sz w:val="28"/>
                <w:szCs w:val="28"/>
                <w:highlight w:val="none"/>
                <w:lang w:val="en-US" w:eastAsia="zh-CN"/>
              </w:rPr>
            </w:pPr>
            <w:r>
              <w:rPr>
                <w:rFonts w:hint="default" w:ascii="Times New Roman" w:hAnsi="Times New Roman" w:eastAsia="宋体" w:cs="Times New Roman"/>
                <w:i w:val="0"/>
                <w:snapToGrid w:val="0"/>
                <w:color w:val="000000"/>
                <w:kern w:val="0"/>
                <w:sz w:val="28"/>
                <w:szCs w:val="28"/>
                <w:highlight w:val="none"/>
                <w:u w:val="none"/>
                <w:lang w:val="en-US" w:eastAsia="zh-CN" w:bidi="ar"/>
              </w:rPr>
              <w:t>3134300106514</w:t>
            </w:r>
          </w:p>
        </w:tc>
        <w:tc>
          <w:tcPr>
            <w:tcW w:w="1403"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i w:val="0"/>
                <w:snapToGrid w:val="0"/>
                <w:color w:val="000000"/>
                <w:kern w:val="0"/>
                <w:sz w:val="28"/>
                <w:szCs w:val="28"/>
                <w:highlight w:val="none"/>
                <w:u w:val="none"/>
                <w:lang w:val="en-US" w:eastAsia="zh-CN" w:bidi="ar"/>
              </w:rPr>
            </w:pPr>
            <w:r>
              <w:rPr>
                <w:rFonts w:hint="default" w:ascii="Times New Roman" w:hAnsi="Times New Roman" w:eastAsia="宋体" w:cs="Times New Roman"/>
                <w:i w:val="0"/>
                <w:snapToGrid w:val="0"/>
                <w:color w:val="000000"/>
                <w:kern w:val="0"/>
                <w:sz w:val="28"/>
                <w:szCs w:val="28"/>
                <w:highlight w:val="none"/>
                <w:u w:val="none"/>
                <w:lang w:val="en-US" w:eastAsia="zh-CN" w:bidi="ar"/>
              </w:rPr>
              <w:t>165</w:t>
            </w:r>
          </w:p>
        </w:tc>
        <w:tc>
          <w:tcPr>
            <w:tcW w:w="14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kern w:val="0"/>
                <w:sz w:val="28"/>
                <w:szCs w:val="28"/>
                <w:highlight w:val="none"/>
                <w:u w:val="none"/>
                <w:lang w:val="en-US" w:eastAsia="zh-CN" w:bidi="ar"/>
              </w:rPr>
            </w:pPr>
            <w:r>
              <w:rPr>
                <w:rFonts w:hint="default" w:ascii="Times New Roman" w:hAnsi="Times New Roman" w:eastAsia="宋体" w:cs="Times New Roman"/>
                <w:i w:val="0"/>
                <w:snapToGrid w:val="0"/>
                <w:color w:val="000000"/>
                <w:kern w:val="0"/>
                <w:sz w:val="28"/>
                <w:szCs w:val="28"/>
                <w:highlight w:val="none"/>
                <w:u w:val="none"/>
                <w:lang w:val="en-US" w:eastAsia="zh-CN" w:bidi="ar"/>
              </w:rPr>
              <w:t>27.50</w:t>
            </w:r>
          </w:p>
        </w:tc>
        <w:tc>
          <w:tcPr>
            <w:tcW w:w="15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kern w:val="0"/>
                <w:sz w:val="28"/>
                <w:szCs w:val="28"/>
                <w:highlight w:val="none"/>
                <w:u w:val="none"/>
                <w:lang w:val="en-US" w:eastAsia="zh-CN" w:bidi="ar"/>
              </w:rPr>
            </w:pPr>
            <w:r>
              <w:rPr>
                <w:rFonts w:hint="default" w:ascii="Times New Roman" w:hAnsi="Times New Roman" w:eastAsia="宋体" w:cs="Times New Roman"/>
                <w:i w:val="0"/>
                <w:snapToGrid w:val="0"/>
                <w:color w:val="000000"/>
                <w:kern w:val="0"/>
                <w:sz w:val="28"/>
                <w:szCs w:val="28"/>
                <w:highlight w:val="none"/>
                <w:u w:val="none"/>
                <w:lang w:val="en-US" w:eastAsia="zh-CN" w:bidi="ar"/>
              </w:rPr>
              <w:t>/</w:t>
            </w:r>
          </w:p>
        </w:tc>
        <w:tc>
          <w:tcPr>
            <w:tcW w:w="160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kern w:val="0"/>
                <w:sz w:val="28"/>
                <w:szCs w:val="28"/>
                <w:highlight w:val="none"/>
                <w:u w:val="none"/>
                <w:lang w:val="en-US" w:eastAsia="zh-CN" w:bidi="ar"/>
              </w:rPr>
            </w:pPr>
            <w:r>
              <w:rPr>
                <w:rFonts w:hint="default" w:ascii="Times New Roman" w:hAnsi="Times New Roman" w:eastAsia="宋体" w:cs="Times New Roman"/>
                <w:i w:val="0"/>
                <w:snapToGrid w:val="0"/>
                <w:color w:val="000000"/>
                <w:kern w:val="0"/>
                <w:sz w:val="28"/>
                <w:szCs w:val="28"/>
                <w:highlight w:val="none"/>
                <w:u w:val="none"/>
                <w:lang w:val="en-US" w:eastAsia="zh-CN" w:bidi="ar"/>
              </w:rPr>
              <w:t>/</w:t>
            </w:r>
          </w:p>
        </w:tc>
        <w:tc>
          <w:tcPr>
            <w:tcW w:w="17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kern w:val="0"/>
                <w:sz w:val="28"/>
                <w:szCs w:val="28"/>
                <w:highlight w:val="none"/>
                <w:u w:val="none"/>
                <w:lang w:val="en-US" w:eastAsia="zh-CN" w:bidi="ar"/>
              </w:rPr>
            </w:pPr>
            <w:r>
              <w:rPr>
                <w:rFonts w:hint="default" w:ascii="Times New Roman" w:hAnsi="Times New Roman" w:eastAsia="宋体" w:cs="Times New Roman"/>
                <w:i w:val="0"/>
                <w:snapToGrid w:val="0"/>
                <w:color w:val="000000"/>
                <w:kern w:val="0"/>
                <w:sz w:val="28"/>
                <w:szCs w:val="28"/>
                <w:highlight w:val="none"/>
                <w:u w:val="none"/>
                <w:lang w:val="en-US" w:eastAsia="zh-CN" w:bidi="ar"/>
              </w:rPr>
              <w:t>/</w:t>
            </w:r>
          </w:p>
        </w:tc>
        <w:tc>
          <w:tcPr>
            <w:tcW w:w="1344" w:type="dxa"/>
            <w:vAlign w:val="center"/>
          </w:tcPr>
          <w:p>
            <w:pPr>
              <w:ind w:firstLine="0"/>
              <w:jc w:val="center"/>
              <w:rPr>
                <w:rFonts w:hint="eastAsia" w:ascii="Times New Roman" w:hAnsi="Times New Roman" w:eastAsia="仿宋_GB2312" w:cs="Times New Roman"/>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07" w:type="dxa"/>
            <w:vMerge w:val="restart"/>
            <w:vAlign w:val="center"/>
          </w:tcPr>
          <w:p>
            <w:pPr>
              <w:spacing w:line="240" w:lineRule="exact"/>
              <w:ind w:firstLine="0"/>
              <w:jc w:val="center"/>
              <w:rPr>
                <w:rFonts w:hint="default" w:ascii="Times New Roman" w:hAnsi="Times New Roman" w:cs="Times New Roman" w:eastAsiaTheme="minorEastAsia"/>
                <w:sz w:val="28"/>
                <w:szCs w:val="28"/>
                <w:lang w:val="en-US"/>
              </w:rPr>
            </w:pPr>
            <w:r>
              <w:rPr>
                <w:rFonts w:hint="default" w:ascii="Times New Roman" w:hAnsi="Times New Roman" w:eastAsia="宋体" w:cs="Times New Roman"/>
                <w:i w:val="0"/>
                <w:snapToGrid w:val="0"/>
                <w:color w:val="000000"/>
                <w:kern w:val="0"/>
                <w:sz w:val="28"/>
                <w:szCs w:val="28"/>
                <w:u w:val="none"/>
                <w:lang w:val="en-US" w:eastAsia="zh-CN" w:bidi="ar"/>
              </w:rPr>
              <w:t>3000143</w:t>
            </w:r>
          </w:p>
        </w:tc>
        <w:tc>
          <w:tcPr>
            <w:tcW w:w="1332" w:type="dxa"/>
            <w:vAlign w:val="center"/>
          </w:tcPr>
          <w:p>
            <w:pPr>
              <w:ind w:firstLine="0"/>
              <w:jc w:val="center"/>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1</w:t>
            </w:r>
          </w:p>
        </w:tc>
        <w:tc>
          <w:tcPr>
            <w:tcW w:w="2407"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cs="Times New Roman"/>
                <w:sz w:val="28"/>
                <w:szCs w:val="28"/>
                <w:highlight w:val="none"/>
                <w:lang w:val="en-US" w:eastAsia="zh-CN"/>
              </w:rPr>
            </w:pPr>
            <w:r>
              <w:rPr>
                <w:rFonts w:hint="default" w:ascii="Times New Roman" w:hAnsi="Times New Roman" w:eastAsia="宋体" w:cs="Times New Roman"/>
                <w:i w:val="0"/>
                <w:snapToGrid w:val="0"/>
                <w:color w:val="000000"/>
                <w:kern w:val="0"/>
                <w:sz w:val="28"/>
                <w:szCs w:val="28"/>
                <w:highlight w:val="none"/>
                <w:u w:val="none"/>
                <w:lang w:val="en-US" w:eastAsia="zh-CN" w:bidi="ar"/>
              </w:rPr>
              <w:t>3134300106528</w:t>
            </w:r>
          </w:p>
        </w:tc>
        <w:tc>
          <w:tcPr>
            <w:tcW w:w="1403"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cs="Times New Roman"/>
                <w:sz w:val="28"/>
                <w:szCs w:val="28"/>
                <w:highlight w:val="none"/>
                <w:lang w:val="en-US" w:eastAsia="zh-CN"/>
              </w:rPr>
            </w:pPr>
            <w:r>
              <w:rPr>
                <w:rFonts w:hint="default" w:ascii="Times New Roman" w:hAnsi="Times New Roman" w:eastAsia="宋体" w:cs="Times New Roman"/>
                <w:i w:val="0"/>
                <w:snapToGrid w:val="0"/>
                <w:color w:val="000000"/>
                <w:kern w:val="0"/>
                <w:sz w:val="28"/>
                <w:szCs w:val="28"/>
                <w:highlight w:val="none"/>
                <w:u w:val="none"/>
                <w:lang w:val="en-US" w:eastAsia="zh-CN" w:bidi="ar"/>
              </w:rPr>
              <w:t>192.5</w:t>
            </w:r>
          </w:p>
        </w:tc>
        <w:tc>
          <w:tcPr>
            <w:tcW w:w="14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sz w:val="28"/>
                <w:szCs w:val="28"/>
                <w:highlight w:val="none"/>
                <w:u w:val="none"/>
                <w:lang w:val="en-US" w:eastAsia="zh-CN" w:bidi="ar-SA"/>
              </w:rPr>
            </w:pPr>
            <w:r>
              <w:rPr>
                <w:rFonts w:hint="default" w:ascii="Times New Roman" w:hAnsi="Times New Roman" w:eastAsia="宋体" w:cs="Times New Roman"/>
                <w:i w:val="0"/>
                <w:snapToGrid w:val="0"/>
                <w:color w:val="000000"/>
                <w:kern w:val="0"/>
                <w:sz w:val="28"/>
                <w:szCs w:val="28"/>
                <w:highlight w:val="none"/>
                <w:u w:val="none"/>
                <w:lang w:val="en-US" w:eastAsia="zh-CN" w:bidi="ar"/>
              </w:rPr>
              <w:t>32.08</w:t>
            </w:r>
          </w:p>
        </w:tc>
        <w:tc>
          <w:tcPr>
            <w:tcW w:w="15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sz w:val="28"/>
                <w:szCs w:val="28"/>
                <w:highlight w:val="none"/>
                <w:u w:val="none"/>
                <w:lang w:val="en-US" w:eastAsia="zh-CN" w:bidi="ar-SA"/>
              </w:rPr>
            </w:pPr>
            <w:r>
              <w:rPr>
                <w:rFonts w:hint="default" w:ascii="Times New Roman" w:hAnsi="Times New Roman" w:eastAsia="宋体" w:cs="Times New Roman"/>
                <w:i w:val="0"/>
                <w:snapToGrid w:val="0"/>
                <w:color w:val="000000"/>
                <w:kern w:val="0"/>
                <w:sz w:val="28"/>
                <w:szCs w:val="28"/>
                <w:highlight w:val="none"/>
                <w:u w:val="none"/>
                <w:lang w:val="en-US" w:eastAsia="zh-CN" w:bidi="ar"/>
              </w:rPr>
              <w:t>77.80</w:t>
            </w:r>
          </w:p>
        </w:tc>
        <w:tc>
          <w:tcPr>
            <w:tcW w:w="160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sz w:val="28"/>
                <w:szCs w:val="28"/>
                <w:highlight w:val="none"/>
                <w:lang w:val="en-US" w:eastAsia="zh-CN"/>
              </w:rPr>
            </w:pPr>
            <w:r>
              <w:rPr>
                <w:rFonts w:hint="default" w:ascii="Times New Roman" w:hAnsi="Times New Roman" w:eastAsia="宋体" w:cs="Times New Roman"/>
                <w:i w:val="0"/>
                <w:snapToGrid w:val="0"/>
                <w:color w:val="000000"/>
                <w:kern w:val="0"/>
                <w:sz w:val="28"/>
                <w:szCs w:val="28"/>
                <w:highlight w:val="none"/>
                <w:u w:val="none"/>
                <w:lang w:val="en-US" w:eastAsia="zh-CN" w:bidi="ar"/>
              </w:rPr>
              <w:t>38.90</w:t>
            </w:r>
          </w:p>
        </w:tc>
        <w:tc>
          <w:tcPr>
            <w:tcW w:w="17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sz w:val="28"/>
                <w:szCs w:val="28"/>
                <w:highlight w:val="none"/>
                <w:u w:val="none"/>
                <w:lang w:val="en-US" w:eastAsia="zh-CN" w:bidi="ar-SA"/>
              </w:rPr>
            </w:pPr>
            <w:r>
              <w:rPr>
                <w:rFonts w:hint="default" w:ascii="Times New Roman" w:hAnsi="Times New Roman" w:eastAsia="宋体" w:cs="Times New Roman"/>
                <w:i w:val="0"/>
                <w:snapToGrid w:val="0"/>
                <w:color w:val="000000"/>
                <w:kern w:val="0"/>
                <w:sz w:val="28"/>
                <w:szCs w:val="28"/>
                <w:highlight w:val="none"/>
                <w:u w:val="none"/>
                <w:lang w:val="en-US" w:eastAsia="zh-CN" w:bidi="ar"/>
              </w:rPr>
              <w:t>70.98</w:t>
            </w:r>
          </w:p>
        </w:tc>
        <w:tc>
          <w:tcPr>
            <w:tcW w:w="1344" w:type="dxa"/>
            <w:vAlign w:val="center"/>
          </w:tcPr>
          <w:p>
            <w:pPr>
              <w:ind w:firstLine="0"/>
              <w:jc w:val="center"/>
              <w:rPr>
                <w:rFonts w:hint="default" w:ascii="Times New Roman" w:hAnsi="Times New Roman" w:cs="Times New Roman"/>
                <w:b w:val="0"/>
                <w:bCs w:val="0"/>
                <w:sz w:val="28"/>
                <w:szCs w:val="28"/>
                <w:highlight w:val="none"/>
                <w:lang w:val="en-US" w:eastAsia="zh-CN"/>
              </w:rPr>
            </w:pPr>
            <w:r>
              <w:rPr>
                <w:rFonts w:hint="default" w:ascii="Times New Roman" w:hAnsi="Times New Roman" w:cs="Times New Roman"/>
                <w:b w:val="0"/>
                <w:bCs w:val="0"/>
                <w:sz w:val="28"/>
                <w:szCs w:val="28"/>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07" w:type="dxa"/>
            <w:vMerge w:val="continue"/>
            <w:vAlign w:val="center"/>
          </w:tcPr>
          <w:p>
            <w:pPr>
              <w:adjustRightInd w:val="0"/>
              <w:snapToGrid w:val="0"/>
              <w:spacing w:line="360" w:lineRule="auto"/>
              <w:ind w:right="-3" w:firstLine="0"/>
              <w:jc w:val="center"/>
              <w:rPr>
                <w:rFonts w:hint="default" w:ascii="Times New Roman" w:hAnsi="Times New Roman" w:eastAsia="方正小标宋简体" w:cs="Times New Roman"/>
                <w:sz w:val="28"/>
                <w:szCs w:val="28"/>
              </w:rPr>
            </w:pPr>
          </w:p>
        </w:tc>
        <w:tc>
          <w:tcPr>
            <w:tcW w:w="1332" w:type="dxa"/>
            <w:vAlign w:val="center"/>
          </w:tcPr>
          <w:p>
            <w:pPr>
              <w:ind w:firstLine="0"/>
              <w:jc w:val="center"/>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2</w:t>
            </w:r>
          </w:p>
        </w:tc>
        <w:tc>
          <w:tcPr>
            <w:tcW w:w="2407"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cs="Times New Roman"/>
                <w:sz w:val="28"/>
                <w:szCs w:val="28"/>
                <w:highlight w:val="none"/>
                <w:lang w:val="en-US" w:eastAsia="zh-CN"/>
              </w:rPr>
            </w:pPr>
            <w:r>
              <w:rPr>
                <w:rFonts w:hint="default" w:ascii="Times New Roman" w:hAnsi="Times New Roman" w:eastAsia="宋体" w:cs="Times New Roman"/>
                <w:i w:val="0"/>
                <w:snapToGrid w:val="0"/>
                <w:color w:val="000000"/>
                <w:kern w:val="0"/>
                <w:sz w:val="28"/>
                <w:szCs w:val="28"/>
                <w:highlight w:val="none"/>
                <w:u w:val="none"/>
                <w:lang w:val="en-US" w:eastAsia="zh-CN" w:bidi="ar"/>
              </w:rPr>
              <w:t>3134300106525</w:t>
            </w:r>
          </w:p>
        </w:tc>
        <w:tc>
          <w:tcPr>
            <w:tcW w:w="1403"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cs="Times New Roman"/>
                <w:sz w:val="28"/>
                <w:szCs w:val="28"/>
                <w:highlight w:val="none"/>
                <w:lang w:val="en-US" w:eastAsia="zh-CN"/>
              </w:rPr>
            </w:pPr>
            <w:r>
              <w:rPr>
                <w:rFonts w:hint="default" w:ascii="Times New Roman" w:hAnsi="Times New Roman" w:eastAsia="宋体" w:cs="Times New Roman"/>
                <w:i w:val="0"/>
                <w:snapToGrid w:val="0"/>
                <w:color w:val="000000"/>
                <w:kern w:val="0"/>
                <w:sz w:val="28"/>
                <w:szCs w:val="28"/>
                <w:highlight w:val="none"/>
                <w:u w:val="none"/>
                <w:lang w:val="en-US" w:eastAsia="zh-CN" w:bidi="ar"/>
              </w:rPr>
              <w:t>188.5</w:t>
            </w:r>
          </w:p>
        </w:tc>
        <w:tc>
          <w:tcPr>
            <w:tcW w:w="148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sz w:val="28"/>
                <w:szCs w:val="28"/>
                <w:highlight w:val="none"/>
                <w:u w:val="none"/>
                <w:lang w:val="en-US" w:eastAsia="zh-CN" w:bidi="ar-SA"/>
              </w:rPr>
            </w:pPr>
            <w:r>
              <w:rPr>
                <w:rFonts w:hint="default" w:ascii="Times New Roman" w:hAnsi="Times New Roman" w:eastAsia="宋体" w:cs="Times New Roman"/>
                <w:i w:val="0"/>
                <w:snapToGrid w:val="0"/>
                <w:color w:val="000000"/>
                <w:kern w:val="0"/>
                <w:sz w:val="28"/>
                <w:szCs w:val="28"/>
                <w:highlight w:val="none"/>
                <w:u w:val="none"/>
                <w:lang w:val="en-US" w:eastAsia="zh-CN" w:bidi="ar"/>
              </w:rPr>
              <w:t>31.42</w:t>
            </w:r>
          </w:p>
        </w:tc>
        <w:tc>
          <w:tcPr>
            <w:tcW w:w="15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sz w:val="28"/>
                <w:szCs w:val="28"/>
                <w:highlight w:val="none"/>
                <w:u w:val="none"/>
                <w:lang w:val="en-US" w:eastAsia="zh-CN" w:bidi="ar-SA"/>
              </w:rPr>
            </w:pPr>
            <w:r>
              <w:rPr>
                <w:rFonts w:hint="default" w:ascii="Times New Roman" w:hAnsi="Times New Roman" w:eastAsia="宋体" w:cs="Times New Roman"/>
                <w:i w:val="0"/>
                <w:snapToGrid w:val="0"/>
                <w:color w:val="000000"/>
                <w:kern w:val="0"/>
                <w:sz w:val="28"/>
                <w:szCs w:val="28"/>
                <w:highlight w:val="none"/>
                <w:u w:val="none"/>
                <w:lang w:val="en-US" w:eastAsia="zh-CN" w:bidi="ar"/>
              </w:rPr>
              <w:t>78.60</w:t>
            </w:r>
          </w:p>
        </w:tc>
        <w:tc>
          <w:tcPr>
            <w:tcW w:w="1603"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sz w:val="28"/>
                <w:szCs w:val="28"/>
                <w:highlight w:val="none"/>
                <w:u w:val="none"/>
                <w:lang w:val="en-US" w:eastAsia="zh-CN" w:bidi="ar-SA"/>
              </w:rPr>
            </w:pPr>
            <w:r>
              <w:rPr>
                <w:rFonts w:hint="default" w:ascii="Times New Roman" w:hAnsi="Times New Roman" w:eastAsia="宋体" w:cs="Times New Roman"/>
                <w:i w:val="0"/>
                <w:snapToGrid w:val="0"/>
                <w:color w:val="000000"/>
                <w:kern w:val="0"/>
                <w:sz w:val="28"/>
                <w:szCs w:val="28"/>
                <w:highlight w:val="none"/>
                <w:u w:val="none"/>
                <w:lang w:val="en-US" w:eastAsia="zh-CN" w:bidi="ar"/>
              </w:rPr>
              <w:t>39.30</w:t>
            </w:r>
          </w:p>
        </w:tc>
        <w:tc>
          <w:tcPr>
            <w:tcW w:w="171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snapToGrid w:val="0"/>
                <w:color w:val="000000"/>
                <w:sz w:val="28"/>
                <w:szCs w:val="28"/>
                <w:highlight w:val="none"/>
                <w:u w:val="none"/>
                <w:lang w:val="en-US" w:eastAsia="zh-CN" w:bidi="ar-SA"/>
              </w:rPr>
            </w:pPr>
            <w:r>
              <w:rPr>
                <w:rFonts w:hint="default" w:ascii="Times New Roman" w:hAnsi="Times New Roman" w:eastAsia="宋体" w:cs="Times New Roman"/>
                <w:i w:val="0"/>
                <w:snapToGrid w:val="0"/>
                <w:color w:val="000000"/>
                <w:kern w:val="0"/>
                <w:sz w:val="28"/>
                <w:szCs w:val="28"/>
                <w:highlight w:val="none"/>
                <w:u w:val="none"/>
                <w:lang w:val="en-US" w:eastAsia="zh-CN" w:bidi="ar"/>
              </w:rPr>
              <w:t>70.72</w:t>
            </w:r>
          </w:p>
        </w:tc>
        <w:tc>
          <w:tcPr>
            <w:tcW w:w="1344" w:type="dxa"/>
            <w:vAlign w:val="center"/>
          </w:tcPr>
          <w:p>
            <w:pPr>
              <w:ind w:firstLine="0"/>
              <w:jc w:val="center"/>
              <w:rPr>
                <w:rFonts w:hint="default" w:ascii="Times New Roman" w:hAnsi="Times New Roman" w:cs="Times New Roman"/>
                <w:sz w:val="28"/>
                <w:szCs w:val="28"/>
                <w:highlight w:val="none"/>
                <w:lang w:val="en-US" w:eastAsia="zh-CN"/>
              </w:rPr>
            </w:pPr>
          </w:p>
        </w:tc>
      </w:tr>
    </w:tbl>
    <w:p>
      <w:pPr>
        <w:rPr>
          <w:rFonts w:hint="default" w:ascii="仿宋_GB2312" w:hAnsi="仿宋_GB2312" w:eastAsia="仿宋_GB2312" w:cs="仿宋_GB2312"/>
          <w:sz w:val="32"/>
          <w:szCs w:val="32"/>
          <w:lang w:val="en-US" w:eastAsia="zh-CN"/>
        </w:rPr>
      </w:pPr>
    </w:p>
    <w:sectPr>
      <w:pgSz w:w="16840" w:h="11910" w:orient="landscape"/>
      <w:pgMar w:top="1531" w:right="1701" w:bottom="1531" w:left="1134" w:header="680" w:footer="1191" w:gutter="0"/>
      <w:cols w:equalWidth="0" w:num="1">
        <w:col w:w="10570"/>
      </w:cols>
      <w:rtlGutter w:val="0"/>
      <w:docGrid w:type="linesAndChars" w:linePitch="636" w:charSpace="-8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7438"/>
    <w:rsid w:val="0B230683"/>
    <w:rsid w:val="0CFE0C3B"/>
    <w:rsid w:val="13C77F8F"/>
    <w:rsid w:val="19155668"/>
    <w:rsid w:val="274F0C22"/>
    <w:rsid w:val="278E7A86"/>
    <w:rsid w:val="27D1365D"/>
    <w:rsid w:val="3A27332E"/>
    <w:rsid w:val="3E7E0E29"/>
    <w:rsid w:val="449623A4"/>
    <w:rsid w:val="44DD137F"/>
    <w:rsid w:val="4538071D"/>
    <w:rsid w:val="46153B39"/>
    <w:rsid w:val="4A355453"/>
    <w:rsid w:val="50250677"/>
    <w:rsid w:val="555508D4"/>
    <w:rsid w:val="569D031B"/>
    <w:rsid w:val="5E3A63FF"/>
    <w:rsid w:val="63C64FF1"/>
    <w:rsid w:val="648009EB"/>
    <w:rsid w:val="7C7154BF"/>
    <w:rsid w:val="7DCC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2023-04-21T03:08:00Z</dcterms:created>
  <dc:creator>Administrator</dc:creator>
  <cp:lastModifiedBy>Emin3m</cp:lastModifiedBy>
  <cp:lastPrinted>2025-07-18T01:07:00Z</cp:lastPrinted>
  <dcterms:modified xsi:type="dcterms:W3CDTF">2025-07-21T01:56:22Z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